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1FD" w:rsidRPr="003569C4" w:rsidRDefault="007B61FD" w:rsidP="003569C4">
      <w:pPr>
        <w:spacing w:after="0"/>
        <w:rPr>
          <w:b/>
          <w:sz w:val="36"/>
          <w:szCs w:val="36"/>
        </w:rPr>
      </w:pPr>
      <w:r w:rsidRPr="003569C4">
        <w:rPr>
          <w:b/>
          <w:sz w:val="36"/>
          <w:szCs w:val="36"/>
        </w:rPr>
        <w:t>2010 USCAA National Convention</w:t>
      </w:r>
    </w:p>
    <w:p w:rsidR="001D59F3" w:rsidRPr="003569C4" w:rsidRDefault="00665332" w:rsidP="003569C4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Meeting Minutes (Condensed)</w:t>
      </w:r>
    </w:p>
    <w:p w:rsidR="003569C4" w:rsidRDefault="003569C4">
      <w:pPr>
        <w:rPr>
          <w:b/>
        </w:rPr>
      </w:pPr>
    </w:p>
    <w:p w:rsidR="00B534F4" w:rsidRPr="003569C4" w:rsidRDefault="003569C4">
      <w:pPr>
        <w:rPr>
          <w:b/>
          <w:u w:val="single"/>
        </w:rPr>
      </w:pPr>
      <w:r w:rsidRPr="003569C4">
        <w:rPr>
          <w:b/>
          <w:u w:val="single"/>
        </w:rPr>
        <w:t>Championships</w:t>
      </w:r>
    </w:p>
    <w:p w:rsidR="003569C4" w:rsidRDefault="003569C4" w:rsidP="003569C4">
      <w:pPr>
        <w:pStyle w:val="ListParagraph"/>
        <w:numPr>
          <w:ilvl w:val="0"/>
          <w:numId w:val="1"/>
        </w:numPr>
      </w:pPr>
      <w:r>
        <w:t>Create Division II in Women’s Basketball</w:t>
      </w:r>
    </w:p>
    <w:p w:rsidR="003569C4" w:rsidRDefault="003569C4" w:rsidP="003569C4">
      <w:pPr>
        <w:pStyle w:val="ListParagraph"/>
        <w:rPr>
          <w:b/>
        </w:rPr>
      </w:pPr>
    </w:p>
    <w:p w:rsidR="003569C4" w:rsidRDefault="003569C4" w:rsidP="003569C4">
      <w:pPr>
        <w:pStyle w:val="ListParagraph"/>
        <w:rPr>
          <w:b/>
        </w:rPr>
      </w:pPr>
      <w:r>
        <w:rPr>
          <w:b/>
        </w:rPr>
        <w:t>Following discussion in the Town Hall Meeting, there was no motion.</w:t>
      </w:r>
    </w:p>
    <w:p w:rsidR="00B534F4" w:rsidRDefault="003569C4" w:rsidP="003569C4">
      <w:pPr>
        <w:pStyle w:val="ListParagraph"/>
      </w:pPr>
      <w:r w:rsidRPr="003569C4">
        <w:rPr>
          <w:b/>
        </w:rPr>
        <w:t>Outcome</w:t>
      </w:r>
      <w:r>
        <w:t xml:space="preserve"> - </w:t>
      </w:r>
      <w:r w:rsidR="00B534F4">
        <w:t xml:space="preserve">tabled </w:t>
      </w:r>
      <w:r w:rsidR="00121AD2">
        <w:t xml:space="preserve">until </w:t>
      </w:r>
      <w:r w:rsidR="00B534F4">
        <w:t xml:space="preserve">at least 16 non PSUAC/Yankee schools </w:t>
      </w:r>
      <w:r>
        <w:t>projected in Division II women’s basketball.</w:t>
      </w:r>
    </w:p>
    <w:p w:rsidR="00B534F4" w:rsidRDefault="00B534F4"/>
    <w:p w:rsidR="00B534F4" w:rsidRDefault="003569C4" w:rsidP="003569C4">
      <w:pPr>
        <w:pStyle w:val="ListParagraph"/>
        <w:numPr>
          <w:ilvl w:val="0"/>
          <w:numId w:val="1"/>
        </w:numPr>
      </w:pPr>
      <w:r>
        <w:t>Amend USCAA Bylaw, Article X, Section II, to allow NCAA DII</w:t>
      </w:r>
      <w:r w:rsidR="00977D98">
        <w:t>I dual affiliated institutions</w:t>
      </w:r>
      <w:r>
        <w:t xml:space="preserve"> to choose between USCAA DI and DII competition.</w:t>
      </w:r>
      <w:r w:rsidR="00B534F4">
        <w:tab/>
      </w:r>
    </w:p>
    <w:p w:rsidR="003569C4" w:rsidRDefault="003569C4" w:rsidP="003569C4">
      <w:pPr>
        <w:ind w:firstLine="720"/>
        <w:rPr>
          <w:b/>
        </w:rPr>
      </w:pPr>
      <w:r>
        <w:t xml:space="preserve">Motion – Dick </w:t>
      </w:r>
      <w:proofErr w:type="spellStart"/>
      <w:r>
        <w:t>Strockbine</w:t>
      </w:r>
      <w:proofErr w:type="spellEnd"/>
      <w:r>
        <w:t xml:space="preserve"> (Univ. of Dallas)</w:t>
      </w:r>
      <w:r>
        <w:tab/>
        <w:t>2</w:t>
      </w:r>
      <w:r w:rsidRPr="00B534F4">
        <w:rPr>
          <w:vertAlign w:val="superscript"/>
        </w:rPr>
        <w:t>nd</w:t>
      </w:r>
      <w:r>
        <w:t xml:space="preserve"> – Andy Kirschner (Penn State Beaver)</w:t>
      </w:r>
    </w:p>
    <w:p w:rsidR="00B534F4" w:rsidRDefault="003569C4" w:rsidP="003569C4">
      <w:pPr>
        <w:ind w:firstLine="720"/>
      </w:pPr>
      <w:r>
        <w:rPr>
          <w:b/>
        </w:rPr>
        <w:t xml:space="preserve">Outcome - </w:t>
      </w:r>
      <w:r w:rsidR="00B534F4">
        <w:t>FAILED 15-15-2</w:t>
      </w:r>
    </w:p>
    <w:p w:rsidR="00B534F4" w:rsidRDefault="00B534F4">
      <w:r>
        <w:tab/>
      </w:r>
    </w:p>
    <w:p w:rsidR="00B534F4" w:rsidRDefault="00B534F4"/>
    <w:p w:rsidR="00B534F4" w:rsidRDefault="00B534F4" w:rsidP="003569C4">
      <w:pPr>
        <w:pStyle w:val="ListParagraph"/>
        <w:numPr>
          <w:ilvl w:val="0"/>
          <w:numId w:val="1"/>
        </w:numPr>
      </w:pPr>
      <w:r>
        <w:t xml:space="preserve">Rename Baseball/Softball Trny to </w:t>
      </w:r>
      <w:r w:rsidR="002F7541">
        <w:t>“</w:t>
      </w:r>
      <w:r>
        <w:t>USCAA Small College World Series</w:t>
      </w:r>
      <w:r w:rsidR="002F7541">
        <w:t>”</w:t>
      </w:r>
      <w:r>
        <w:tab/>
      </w:r>
    </w:p>
    <w:p w:rsidR="00B534F4" w:rsidRDefault="00B534F4">
      <w:r>
        <w:tab/>
        <w:t>Motion – Matt Richards</w:t>
      </w:r>
      <w:r>
        <w:tab/>
      </w:r>
      <w:r w:rsidR="003569C4">
        <w:t>(Southern Maine CC)</w:t>
      </w:r>
      <w:r>
        <w:tab/>
        <w:t>2</w:t>
      </w:r>
      <w:r w:rsidRPr="00B534F4">
        <w:rPr>
          <w:vertAlign w:val="superscript"/>
        </w:rPr>
        <w:t>nd</w:t>
      </w:r>
      <w:r>
        <w:t xml:space="preserve"> – Klint Pleasant</w:t>
      </w:r>
      <w:r w:rsidR="003569C4">
        <w:t xml:space="preserve"> (Rochester College)</w:t>
      </w:r>
    </w:p>
    <w:p w:rsidR="00B534F4" w:rsidRDefault="003569C4" w:rsidP="003569C4">
      <w:pPr>
        <w:ind w:firstLine="720"/>
      </w:pPr>
      <w:r>
        <w:rPr>
          <w:b/>
        </w:rPr>
        <w:t xml:space="preserve">Outcome - </w:t>
      </w:r>
      <w:r>
        <w:t>PASSED 32-0</w:t>
      </w:r>
    </w:p>
    <w:p w:rsidR="003569C4" w:rsidRDefault="003569C4"/>
    <w:p w:rsidR="00B534F4" w:rsidRDefault="00B534F4" w:rsidP="003569C4">
      <w:pPr>
        <w:pStyle w:val="ListParagraph"/>
        <w:numPr>
          <w:ilvl w:val="0"/>
          <w:numId w:val="1"/>
        </w:numPr>
      </w:pPr>
      <w:r>
        <w:t>Player of the Year/Coach of the Year for USCAA sports</w:t>
      </w:r>
    </w:p>
    <w:p w:rsidR="003569C4" w:rsidRDefault="003569C4" w:rsidP="003569C4">
      <w:pPr>
        <w:ind w:left="720"/>
        <w:rPr>
          <w:b/>
        </w:rPr>
      </w:pPr>
      <w:r>
        <w:rPr>
          <w:b/>
        </w:rPr>
        <w:t>No motion necessary</w:t>
      </w:r>
    </w:p>
    <w:p w:rsidR="00B534F4" w:rsidRDefault="003569C4" w:rsidP="003569C4">
      <w:pPr>
        <w:ind w:left="720"/>
      </w:pPr>
      <w:r>
        <w:rPr>
          <w:b/>
        </w:rPr>
        <w:t xml:space="preserve">Outcome - </w:t>
      </w:r>
      <w:r w:rsidR="00CE2A0F">
        <w:t>Could be established in time for 2010-11 season</w:t>
      </w:r>
    </w:p>
    <w:p w:rsidR="00CE2A0F" w:rsidRDefault="00CE2A0F"/>
    <w:p w:rsidR="003569C4" w:rsidRDefault="003569C4" w:rsidP="003569C4">
      <w:pPr>
        <w:rPr>
          <w:b/>
          <w:u w:val="single"/>
        </w:rPr>
      </w:pPr>
    </w:p>
    <w:p w:rsidR="003569C4" w:rsidRDefault="003569C4" w:rsidP="003569C4">
      <w:pPr>
        <w:rPr>
          <w:b/>
          <w:u w:val="single"/>
        </w:rPr>
      </w:pPr>
    </w:p>
    <w:p w:rsidR="003569C4" w:rsidRDefault="003569C4" w:rsidP="003569C4">
      <w:pPr>
        <w:rPr>
          <w:b/>
          <w:u w:val="single"/>
        </w:rPr>
      </w:pPr>
    </w:p>
    <w:p w:rsidR="003569C4" w:rsidRPr="003569C4" w:rsidRDefault="003569C4" w:rsidP="003569C4">
      <w:pPr>
        <w:rPr>
          <w:b/>
          <w:u w:val="single"/>
        </w:rPr>
      </w:pPr>
      <w:r>
        <w:rPr>
          <w:b/>
          <w:u w:val="single"/>
        </w:rPr>
        <w:t>Ratings/Selections</w:t>
      </w:r>
    </w:p>
    <w:p w:rsidR="003569C4" w:rsidRDefault="003569C4">
      <w:r>
        <w:t>*No legislation proposed.  Committee comprised several suggestions to the national office.  Those are as follows:</w:t>
      </w:r>
    </w:p>
    <w:p w:rsidR="00995E12" w:rsidRDefault="00995E12" w:rsidP="003569C4">
      <w:pPr>
        <w:pStyle w:val="ListParagraph"/>
        <w:numPr>
          <w:ilvl w:val="0"/>
          <w:numId w:val="2"/>
        </w:numPr>
      </w:pPr>
      <w:r>
        <w:t>Have power ratings chart on website</w:t>
      </w:r>
      <w:r>
        <w:tab/>
      </w:r>
      <w:r>
        <w:tab/>
      </w:r>
    </w:p>
    <w:p w:rsidR="003569C4" w:rsidRPr="00665332" w:rsidRDefault="003569C4" w:rsidP="003569C4">
      <w:pPr>
        <w:pStyle w:val="ListParagraph"/>
        <w:numPr>
          <w:ilvl w:val="1"/>
          <w:numId w:val="2"/>
        </w:numPr>
        <w:rPr>
          <w:b/>
        </w:rPr>
      </w:pPr>
      <w:r w:rsidRPr="00665332">
        <w:rPr>
          <w:b/>
        </w:rPr>
        <w:lastRenderedPageBreak/>
        <w:t xml:space="preserve">Outcome </w:t>
      </w:r>
      <w:r w:rsidR="00665332" w:rsidRPr="00665332">
        <w:rPr>
          <w:b/>
        </w:rPr>
        <w:t>–</w:t>
      </w:r>
      <w:r w:rsidRPr="00665332">
        <w:rPr>
          <w:b/>
        </w:rPr>
        <w:t xml:space="preserve"> complete</w:t>
      </w:r>
    </w:p>
    <w:p w:rsidR="00665332" w:rsidRDefault="00665332" w:rsidP="00665332">
      <w:pPr>
        <w:pStyle w:val="ListParagraph"/>
        <w:ind w:left="1440"/>
      </w:pPr>
    </w:p>
    <w:p w:rsidR="003569C4" w:rsidRDefault="003569C4" w:rsidP="003569C4">
      <w:pPr>
        <w:pStyle w:val="ListParagraph"/>
        <w:numPr>
          <w:ilvl w:val="0"/>
          <w:numId w:val="2"/>
        </w:numPr>
      </w:pPr>
      <w:r>
        <w:t>Change power rating chart to have NAIA DI</w:t>
      </w:r>
      <w:r w:rsidR="00995E12">
        <w:t xml:space="preserve"> </w:t>
      </w:r>
      <w:r>
        <w:t>and NCAA DII competition equal</w:t>
      </w:r>
    </w:p>
    <w:p w:rsidR="00995E12" w:rsidRPr="00665332" w:rsidRDefault="003569C4" w:rsidP="003569C4">
      <w:pPr>
        <w:pStyle w:val="ListParagraph"/>
        <w:numPr>
          <w:ilvl w:val="1"/>
          <w:numId w:val="2"/>
        </w:numPr>
        <w:rPr>
          <w:b/>
        </w:rPr>
      </w:pPr>
      <w:r w:rsidRPr="00665332">
        <w:rPr>
          <w:b/>
        </w:rPr>
        <w:t xml:space="preserve">Outcome </w:t>
      </w:r>
      <w:r w:rsidR="00665332" w:rsidRPr="00665332">
        <w:rPr>
          <w:b/>
        </w:rPr>
        <w:t>–</w:t>
      </w:r>
      <w:r w:rsidRPr="00665332">
        <w:rPr>
          <w:b/>
        </w:rPr>
        <w:t xml:space="preserve"> complete</w:t>
      </w:r>
    </w:p>
    <w:p w:rsidR="00665332" w:rsidRDefault="00665332" w:rsidP="00665332">
      <w:pPr>
        <w:pStyle w:val="ListParagraph"/>
        <w:ind w:left="1440"/>
      </w:pPr>
    </w:p>
    <w:p w:rsidR="00995E12" w:rsidRDefault="00665332" w:rsidP="003569C4">
      <w:pPr>
        <w:pStyle w:val="ListParagraph"/>
        <w:numPr>
          <w:ilvl w:val="0"/>
          <w:numId w:val="2"/>
        </w:numPr>
      </w:pPr>
      <w:r>
        <w:t xml:space="preserve">Request made to </w:t>
      </w:r>
      <w:r w:rsidR="00995E12">
        <w:t>have a line (or something) differentiate new data on coaches poll sheets</w:t>
      </w:r>
    </w:p>
    <w:p w:rsidR="00665332" w:rsidRPr="00665332" w:rsidRDefault="00665332" w:rsidP="00665332">
      <w:pPr>
        <w:pStyle w:val="ListParagraph"/>
        <w:numPr>
          <w:ilvl w:val="1"/>
          <w:numId w:val="2"/>
        </w:numPr>
        <w:rPr>
          <w:b/>
        </w:rPr>
      </w:pPr>
      <w:r w:rsidRPr="00665332">
        <w:rPr>
          <w:b/>
        </w:rPr>
        <w:t>Outcome – in progress</w:t>
      </w:r>
    </w:p>
    <w:p w:rsidR="00665332" w:rsidRDefault="00665332" w:rsidP="00665332">
      <w:pPr>
        <w:pStyle w:val="ListParagraph"/>
        <w:ind w:left="1440"/>
      </w:pPr>
    </w:p>
    <w:p w:rsidR="00995E12" w:rsidRDefault="00665332" w:rsidP="003569C4">
      <w:pPr>
        <w:pStyle w:val="ListParagraph"/>
        <w:numPr>
          <w:ilvl w:val="0"/>
          <w:numId w:val="2"/>
        </w:numPr>
      </w:pPr>
      <w:r>
        <w:t xml:space="preserve">Request to disallow </w:t>
      </w:r>
      <w:r w:rsidR="00995E12">
        <w:t>Coaches</w:t>
      </w:r>
      <w:r>
        <w:t xml:space="preserve"> Poll Committee members to not be able to</w:t>
      </w:r>
      <w:r w:rsidR="00995E12">
        <w:t xml:space="preserve"> vote for </w:t>
      </w:r>
      <w:r>
        <w:t xml:space="preserve">their </w:t>
      </w:r>
      <w:r w:rsidR="00995E12">
        <w:t>own team</w:t>
      </w:r>
      <w:r>
        <w:t xml:space="preserve">.  Instead, that </w:t>
      </w:r>
      <w:proofErr w:type="gramStart"/>
      <w:r>
        <w:t>coaches</w:t>
      </w:r>
      <w:proofErr w:type="gramEnd"/>
      <w:r>
        <w:t xml:space="preserve"> vote would be the</w:t>
      </w:r>
      <w:r w:rsidR="00995E12">
        <w:t xml:space="preserve"> average of the other poll members.</w:t>
      </w:r>
    </w:p>
    <w:p w:rsidR="00665332" w:rsidRPr="00665332" w:rsidRDefault="00665332" w:rsidP="00665332">
      <w:pPr>
        <w:pStyle w:val="ListParagraph"/>
        <w:numPr>
          <w:ilvl w:val="1"/>
          <w:numId w:val="2"/>
        </w:numPr>
        <w:rPr>
          <w:b/>
        </w:rPr>
      </w:pPr>
      <w:r w:rsidRPr="00665332">
        <w:rPr>
          <w:b/>
        </w:rPr>
        <w:t>Outcome – in consideration</w:t>
      </w:r>
    </w:p>
    <w:p w:rsidR="00665332" w:rsidRDefault="00665332" w:rsidP="00665332">
      <w:pPr>
        <w:pStyle w:val="ListParagraph"/>
        <w:ind w:left="1440"/>
      </w:pPr>
    </w:p>
    <w:p w:rsidR="00995E12" w:rsidRDefault="00995E12" w:rsidP="003569C4">
      <w:pPr>
        <w:pStyle w:val="ListParagraph"/>
        <w:numPr>
          <w:ilvl w:val="0"/>
          <w:numId w:val="2"/>
        </w:numPr>
      </w:pPr>
      <w:r>
        <w:t>Championship sport committees set stat minimums for each sport</w:t>
      </w:r>
    </w:p>
    <w:p w:rsidR="00665332" w:rsidRPr="00665332" w:rsidRDefault="00665332" w:rsidP="00665332">
      <w:pPr>
        <w:pStyle w:val="ListParagraph"/>
        <w:numPr>
          <w:ilvl w:val="1"/>
          <w:numId w:val="2"/>
        </w:numPr>
        <w:rPr>
          <w:b/>
        </w:rPr>
      </w:pPr>
      <w:r w:rsidRPr="00665332">
        <w:rPr>
          <w:b/>
        </w:rPr>
        <w:t>Outcome – in progress</w:t>
      </w:r>
    </w:p>
    <w:p w:rsidR="00995E12" w:rsidRDefault="00995E12"/>
    <w:p w:rsidR="00665332" w:rsidRPr="003569C4" w:rsidRDefault="00665332" w:rsidP="00665332">
      <w:pPr>
        <w:rPr>
          <w:b/>
          <w:u w:val="single"/>
        </w:rPr>
      </w:pPr>
      <w:r>
        <w:rPr>
          <w:b/>
          <w:u w:val="single"/>
        </w:rPr>
        <w:t>Marketing:</w:t>
      </w:r>
    </w:p>
    <w:p w:rsidR="00665332" w:rsidRDefault="00665332" w:rsidP="00665332">
      <w:r>
        <w:t>*No legislation proposed.  Committee comprised several suggestions to the national office.  Those are as follows:</w:t>
      </w:r>
    </w:p>
    <w:p w:rsidR="00665332" w:rsidRDefault="00665332" w:rsidP="00665332">
      <w:pPr>
        <w:pStyle w:val="ListParagraph"/>
        <w:numPr>
          <w:ilvl w:val="0"/>
          <w:numId w:val="3"/>
        </w:numPr>
      </w:pPr>
      <w:r>
        <w:t xml:space="preserve">Use the national database of new institutions as a way to add new schools to </w:t>
      </w:r>
      <w:r w:rsidR="00977D98">
        <w:t>our prospective member database (suggestion by Dean of Students from Johnson &amp; Wales Charlotte).</w:t>
      </w:r>
    </w:p>
    <w:p w:rsidR="002F7541" w:rsidRDefault="002F7541" w:rsidP="00665332">
      <w:pPr>
        <w:pStyle w:val="ListParagraph"/>
        <w:numPr>
          <w:ilvl w:val="0"/>
          <w:numId w:val="3"/>
        </w:numPr>
      </w:pPr>
      <w:r w:rsidRPr="002F7541">
        <w:t>To develop ad-hoc committee to develop USCAA b</w:t>
      </w:r>
      <w:r w:rsidR="00892E92">
        <w:t>randing strategies for internal/</w:t>
      </w:r>
      <w:r w:rsidRPr="002F7541">
        <w:t>external marketing with specific focus on development of national tournament standard protocols (t-shirt design, use of backdrops)</w:t>
      </w:r>
    </w:p>
    <w:p w:rsidR="00665332" w:rsidRDefault="00665332" w:rsidP="00665332">
      <w:pPr>
        <w:pStyle w:val="ListParagraph"/>
        <w:numPr>
          <w:ilvl w:val="0"/>
          <w:numId w:val="3"/>
        </w:numPr>
      </w:pPr>
      <w:r>
        <w:t>Continue marketing strategies to gain new members, and promote regionalization amongst current and prospective institutions.</w:t>
      </w:r>
    </w:p>
    <w:p w:rsidR="002F7541" w:rsidRDefault="002F7541" w:rsidP="00665332">
      <w:pPr>
        <w:pStyle w:val="ListParagraph"/>
        <w:numPr>
          <w:ilvl w:val="0"/>
          <w:numId w:val="3"/>
        </w:numPr>
      </w:pPr>
      <w:r w:rsidRPr="002F7541">
        <w:t>To have the National Office survey the membership for buying power numbers of products/sales to assist the national office staff to begin negotiations in developing sponsor agreements.</w:t>
      </w:r>
      <w:r>
        <w:t xml:space="preserve"> </w:t>
      </w:r>
    </w:p>
    <w:p w:rsidR="00665332" w:rsidRDefault="00665332" w:rsidP="00665332">
      <w:pPr>
        <w:pStyle w:val="ListParagraph"/>
        <w:numPr>
          <w:ilvl w:val="0"/>
          <w:numId w:val="3"/>
        </w:numPr>
      </w:pPr>
      <w:r>
        <w:t>Continue branding initiatives to gain exposure on member campuses and promote inquiries from prospective members.</w:t>
      </w:r>
    </w:p>
    <w:p w:rsidR="002F7541" w:rsidRDefault="002F7541" w:rsidP="00665332">
      <w:pPr>
        <w:pStyle w:val="ListParagraph"/>
        <w:numPr>
          <w:ilvl w:val="0"/>
          <w:numId w:val="3"/>
        </w:numPr>
      </w:pPr>
      <w:r w:rsidRPr="002F7541">
        <w:t>To develop ad-hoc committee to assist planning and development of national convention with specific interest areas of vendor exhibits, professional development speakers and agenda format.</w:t>
      </w:r>
      <w:r>
        <w:t xml:space="preserve"> </w:t>
      </w:r>
    </w:p>
    <w:p w:rsidR="00977D98" w:rsidRDefault="00977D98" w:rsidP="00977D98"/>
    <w:sectPr w:rsidR="00977D98" w:rsidSect="001D59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93B8D"/>
    <w:multiLevelType w:val="hybridMultilevel"/>
    <w:tmpl w:val="B942C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2F4798"/>
    <w:multiLevelType w:val="hybridMultilevel"/>
    <w:tmpl w:val="C57E0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DB3FB8"/>
    <w:multiLevelType w:val="hybridMultilevel"/>
    <w:tmpl w:val="19EEF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3"/>
  <w:proofState w:spelling="clean" w:grammar="clean"/>
  <w:defaultTabStop w:val="720"/>
  <w:characterSpacingControl w:val="doNotCompress"/>
  <w:compat/>
  <w:rsids>
    <w:rsidRoot w:val="00B534F4"/>
    <w:rsid w:val="000312F7"/>
    <w:rsid w:val="00121AD2"/>
    <w:rsid w:val="001D59F3"/>
    <w:rsid w:val="002F7541"/>
    <w:rsid w:val="003569C4"/>
    <w:rsid w:val="00430D18"/>
    <w:rsid w:val="00665332"/>
    <w:rsid w:val="007971D4"/>
    <w:rsid w:val="007B61FD"/>
    <w:rsid w:val="00892E92"/>
    <w:rsid w:val="00977D98"/>
    <w:rsid w:val="00995E12"/>
    <w:rsid w:val="00B534F4"/>
    <w:rsid w:val="00CE2A0F"/>
    <w:rsid w:val="00FC5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9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Northrop Grumman Corporation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jah27</dc:creator>
  <cp:keywords/>
  <dc:description/>
  <cp:lastModifiedBy>mts08</cp:lastModifiedBy>
  <cp:revision>3</cp:revision>
  <dcterms:created xsi:type="dcterms:W3CDTF">2010-07-07T21:17:00Z</dcterms:created>
  <dcterms:modified xsi:type="dcterms:W3CDTF">2010-07-07T21:18:00Z</dcterms:modified>
</cp:coreProperties>
</file>